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16B3B" w:rsidRPr="00316B3B" w:rsidRDefault="00316B3B" w:rsidP="00316B3B">
      <w:pPr>
        <w:rPr>
          <w:sz w:val="32"/>
          <w:szCs w:val="32"/>
        </w:rPr>
      </w:pPr>
      <w:bookmarkStart w:id="0" w:name="_GoBack"/>
      <w:bookmarkEnd w:id="0"/>
    </w:p>
    <w:tbl>
      <w:tblPr>
        <w:tblStyle w:val="Grigliatabella"/>
        <w:tblW w:w="5081" w:type="pct"/>
        <w:tblLook w:val="04A0" w:firstRow="1" w:lastRow="0" w:firstColumn="1" w:lastColumn="0" w:noHBand="0" w:noVBand="1"/>
      </w:tblPr>
      <w:tblGrid>
        <w:gridCol w:w="1044"/>
        <w:gridCol w:w="2501"/>
        <w:gridCol w:w="1135"/>
        <w:gridCol w:w="2533"/>
        <w:gridCol w:w="2519"/>
        <w:gridCol w:w="4776"/>
      </w:tblGrid>
      <w:tr w:rsidR="0080148D" w:rsidRPr="005B3211" w:rsidTr="00C70C85">
        <w:trPr>
          <w:trHeight w:val="297"/>
        </w:trPr>
        <w:tc>
          <w:tcPr>
            <w:tcW w:w="2486" w:type="pct"/>
            <w:gridSpan w:val="4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sz w:val="28"/>
              </w:rPr>
              <w:t xml:space="preserve">SEZIONE A: </w:t>
            </w:r>
            <w:r w:rsidRPr="0080148D">
              <w:rPr>
                <w:b/>
                <w:sz w:val="28"/>
              </w:rPr>
              <w:t>TRAGUARDI FORMATIVI</w:t>
            </w:r>
          </w:p>
        </w:tc>
        <w:tc>
          <w:tcPr>
            <w:tcW w:w="2514" w:type="pct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Scuola Sec. II grado</w:t>
            </w:r>
          </w:p>
        </w:tc>
      </w:tr>
      <w:tr w:rsidR="0080148D" w:rsidRPr="005B3211" w:rsidTr="00C70C85">
        <w:trPr>
          <w:trHeight w:val="297"/>
        </w:trPr>
        <w:tc>
          <w:tcPr>
            <w:tcW w:w="122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Disciplina</w:t>
            </w:r>
          </w:p>
        </w:tc>
        <w:tc>
          <w:tcPr>
            <w:tcW w:w="37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148D" w:rsidRPr="0080148D" w:rsidRDefault="00EB452B" w:rsidP="0080148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Chimica applicata e </w:t>
            </w:r>
            <w:r w:rsidR="0080148D" w:rsidRPr="00EB452B">
              <w:rPr>
                <w:b/>
                <w:sz w:val="28"/>
              </w:rPr>
              <w:t>processi di trasformazione</w:t>
            </w:r>
          </w:p>
        </w:tc>
      </w:tr>
      <w:tr w:rsidR="0080148D" w:rsidRPr="005B3211" w:rsidTr="00C70C85">
        <w:trPr>
          <w:trHeight w:val="273"/>
        </w:trPr>
        <w:tc>
          <w:tcPr>
            <w:tcW w:w="1222" w:type="pct"/>
            <w:gridSpan w:val="2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Competenza chiave europea</w:t>
            </w:r>
          </w:p>
        </w:tc>
        <w:tc>
          <w:tcPr>
            <w:tcW w:w="3778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80148D" w:rsidRPr="0080148D" w:rsidRDefault="0080148D" w:rsidP="0080148D">
            <w:pPr>
              <w:rPr>
                <w:sz w:val="28"/>
              </w:rPr>
            </w:pPr>
            <w:r w:rsidRPr="0080148D">
              <w:rPr>
                <w:sz w:val="28"/>
              </w:rPr>
              <w:t xml:space="preserve">Competenze di base in matematica, scienze e tecnologia  </w:t>
            </w:r>
          </w:p>
        </w:tc>
      </w:tr>
      <w:tr w:rsidR="0080148D" w:rsidRPr="005B3211" w:rsidTr="00C70C85">
        <w:trPr>
          <w:trHeight w:val="310"/>
        </w:trPr>
        <w:tc>
          <w:tcPr>
            <w:tcW w:w="5000" w:type="pct"/>
            <w:gridSpan w:val="6"/>
            <w:tcBorders>
              <w:bottom w:val="nil"/>
            </w:tcBorders>
            <w:shd w:val="clear" w:color="auto" w:fill="E2EFD9" w:themeFill="accent6" w:themeFillTint="33"/>
          </w:tcPr>
          <w:p w:rsidR="0080148D" w:rsidRPr="0080148D" w:rsidRDefault="005B3211" w:rsidP="0080148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Classe IV</w:t>
            </w:r>
          </w:p>
        </w:tc>
      </w:tr>
      <w:tr w:rsidR="00316B3B" w:rsidRPr="005B3211" w:rsidTr="00C70C85">
        <w:trPr>
          <w:trHeight w:val="310"/>
        </w:trPr>
        <w:tc>
          <w:tcPr>
            <w:tcW w:w="360" w:type="pct"/>
            <w:tcBorders>
              <w:bottom w:val="nil"/>
            </w:tcBorders>
            <w:shd w:val="clear" w:color="auto" w:fill="E2EFD9" w:themeFill="accent6" w:themeFillTint="33"/>
          </w:tcPr>
          <w:p w:rsidR="00316B3B" w:rsidRPr="0080148D" w:rsidRDefault="00316B3B" w:rsidP="0080148D">
            <w:pPr>
              <w:rPr>
                <w:sz w:val="28"/>
              </w:rPr>
            </w:pPr>
          </w:p>
        </w:tc>
        <w:tc>
          <w:tcPr>
            <w:tcW w:w="1253" w:type="pct"/>
            <w:gridSpan w:val="2"/>
            <w:shd w:val="clear" w:color="auto" w:fill="E2EFD9" w:themeFill="accent6" w:themeFillTint="33"/>
          </w:tcPr>
          <w:p w:rsidR="00316B3B" w:rsidRPr="0080148D" w:rsidRDefault="00316B3B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Competenze</w:t>
            </w:r>
          </w:p>
          <w:p w:rsidR="00316B3B" w:rsidRPr="0080148D" w:rsidRDefault="00316B3B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specifiche</w:t>
            </w:r>
          </w:p>
        </w:tc>
        <w:tc>
          <w:tcPr>
            <w:tcW w:w="1741" w:type="pct"/>
            <w:gridSpan w:val="2"/>
            <w:tcBorders>
              <w:bottom w:val="single" w:sz="4" w:space="0" w:color="auto"/>
            </w:tcBorders>
            <w:shd w:val="clear" w:color="auto" w:fill="92D050"/>
          </w:tcPr>
          <w:p w:rsidR="00316B3B" w:rsidRPr="0080148D" w:rsidRDefault="00316B3B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Conoscenze</w:t>
            </w:r>
          </w:p>
        </w:tc>
        <w:tc>
          <w:tcPr>
            <w:tcW w:w="1646" w:type="pct"/>
            <w:tcBorders>
              <w:bottom w:val="single" w:sz="4" w:space="0" w:color="auto"/>
            </w:tcBorders>
            <w:shd w:val="clear" w:color="auto" w:fill="92D050"/>
          </w:tcPr>
          <w:p w:rsidR="00316B3B" w:rsidRPr="0080148D" w:rsidRDefault="00316B3B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Abilità</w:t>
            </w:r>
          </w:p>
        </w:tc>
      </w:tr>
      <w:tr w:rsidR="00316B3B" w:rsidRPr="005B3211" w:rsidTr="00C70C85">
        <w:trPr>
          <w:trHeight w:val="1705"/>
        </w:trPr>
        <w:tc>
          <w:tcPr>
            <w:tcW w:w="360" w:type="pct"/>
            <w:tcBorders>
              <w:top w:val="nil"/>
            </w:tcBorders>
          </w:tcPr>
          <w:p w:rsidR="00316B3B" w:rsidRPr="0080148D" w:rsidRDefault="00316B3B" w:rsidP="0080148D"/>
          <w:p w:rsidR="00316B3B" w:rsidRPr="0080148D" w:rsidRDefault="00316B3B" w:rsidP="0080148D"/>
          <w:p w:rsidR="00316B3B" w:rsidRPr="0080148D" w:rsidRDefault="00316B3B" w:rsidP="0080148D"/>
          <w:p w:rsidR="00316B3B" w:rsidRPr="0080148D" w:rsidRDefault="00316B3B" w:rsidP="0080148D"/>
          <w:p w:rsidR="00316B3B" w:rsidRPr="0080148D" w:rsidRDefault="00316B3B" w:rsidP="0080148D"/>
          <w:p w:rsidR="00316B3B" w:rsidRPr="0080148D" w:rsidRDefault="00316B3B" w:rsidP="0080148D"/>
        </w:tc>
        <w:tc>
          <w:tcPr>
            <w:tcW w:w="1253" w:type="pct"/>
            <w:gridSpan w:val="2"/>
          </w:tcPr>
          <w:p w:rsidR="000F6514" w:rsidRDefault="00EB452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52B">
              <w:rPr>
                <w:rFonts w:ascii="Times New Roman" w:hAnsi="Times New Roman" w:cs="Times New Roman"/>
                <w:sz w:val="24"/>
                <w:szCs w:val="24"/>
              </w:rPr>
              <w:t>Utilizzare i concetti e i modelli delle scienze sperimentali per investigare fenomeni sociali e naturali e per interpretare dati.</w:t>
            </w: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2B" w:rsidRDefault="00EB452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452B" w:rsidRDefault="00EB452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rganizzare metodologie per il controllo di qualità nei diversi processi, prevedendo modalità per la gestione della trasparenza, della rintracciabilità e della tracciabilità.</w:t>
            </w:r>
          </w:p>
          <w:p w:rsidR="00EB452B" w:rsidRDefault="00EB452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Default="000F6514" w:rsidP="000F6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ssistere le entità produttive e trasformative proponendo i risultati delle tecnologie innovative e le modalità della loro adozione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0F6514" w:rsidRPr="00316B3B" w:rsidRDefault="000F6514" w:rsidP="000F65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6514" w:rsidRPr="00316B3B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B3B" w:rsidRPr="0080148D" w:rsidRDefault="00316B3B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41" w:type="pct"/>
            <w:gridSpan w:val="2"/>
            <w:tcBorders>
              <w:top w:val="single" w:sz="4" w:space="0" w:color="auto"/>
            </w:tcBorders>
          </w:tcPr>
          <w:p w:rsidR="00996118" w:rsidRDefault="000C6B0F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CLASSE QUARTA</w:t>
            </w:r>
          </w:p>
          <w:p w:rsidR="00C70C85" w:rsidRPr="00996118" w:rsidRDefault="00316B3B" w:rsidP="00996118">
            <w:pPr>
              <w:pStyle w:val="Paragrafoelenco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6118">
              <w:rPr>
                <w:rFonts w:ascii="Times New Roman" w:hAnsi="Times New Roman" w:cs="Times New Roman"/>
                <w:sz w:val="24"/>
                <w:szCs w:val="24"/>
              </w:rPr>
              <w:t>Fasi, cicli e tecnologie utilizzate nei processi di trasformazione dei prodotti agroalimentari</w:t>
            </w:r>
          </w:p>
          <w:p w:rsidR="00C70C85" w:rsidRPr="00996118" w:rsidRDefault="00C70C85" w:rsidP="00996118">
            <w:pPr>
              <w:pStyle w:val="Paragrafoelenco"/>
              <w:numPr>
                <w:ilvl w:val="1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6118">
              <w:rPr>
                <w:rFonts w:ascii="Times New Roman" w:hAnsi="Times New Roman" w:cs="Times New Roman"/>
                <w:sz w:val="24"/>
                <w:szCs w:val="24"/>
              </w:rPr>
              <w:t>Tecnologia olearia</w:t>
            </w:r>
          </w:p>
          <w:p w:rsidR="00C70C85" w:rsidRPr="00996118" w:rsidRDefault="00C70C85" w:rsidP="00996118">
            <w:pPr>
              <w:pStyle w:val="Paragrafoelenco"/>
              <w:numPr>
                <w:ilvl w:val="1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6118">
              <w:rPr>
                <w:rFonts w:ascii="Times New Roman" w:hAnsi="Times New Roman" w:cs="Times New Roman"/>
                <w:sz w:val="24"/>
                <w:szCs w:val="24"/>
              </w:rPr>
              <w:t>Tecnologia enologica</w:t>
            </w:r>
          </w:p>
          <w:p w:rsidR="00316B3B" w:rsidRPr="00996118" w:rsidRDefault="00C70C85" w:rsidP="00996118">
            <w:pPr>
              <w:pStyle w:val="Paragrafoelenco"/>
              <w:numPr>
                <w:ilvl w:val="1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6118">
              <w:rPr>
                <w:rFonts w:ascii="Times New Roman" w:hAnsi="Times New Roman" w:cs="Times New Roman"/>
                <w:sz w:val="24"/>
                <w:szCs w:val="24"/>
              </w:rPr>
              <w:t>Tecnologia lattiero-casearia</w:t>
            </w:r>
            <w:r w:rsidR="00316B3B" w:rsidRPr="0099611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96118" w:rsidRPr="00996118" w:rsidRDefault="00C70C85" w:rsidP="00996118">
            <w:pPr>
              <w:pStyle w:val="Paragrafoelenco"/>
              <w:numPr>
                <w:ilvl w:val="1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6118">
              <w:rPr>
                <w:rFonts w:ascii="Times New Roman" w:hAnsi="Times New Roman" w:cs="Times New Roman"/>
                <w:sz w:val="24"/>
                <w:szCs w:val="24"/>
              </w:rPr>
              <w:t>Tecnologia molitoria e della panificazione</w:t>
            </w:r>
          </w:p>
          <w:p w:rsidR="00996118" w:rsidRPr="00996118" w:rsidRDefault="00996118" w:rsidP="00996118">
            <w:pPr>
              <w:pStyle w:val="Paragrafoelenco"/>
              <w:numPr>
                <w:ilvl w:val="1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6118">
              <w:rPr>
                <w:rFonts w:ascii="Times New Roman" w:hAnsi="Times New Roman" w:cs="Times New Roman"/>
                <w:sz w:val="24"/>
                <w:szCs w:val="24"/>
              </w:rPr>
              <w:t>Tecnologia della birra</w:t>
            </w:r>
          </w:p>
          <w:p w:rsidR="00C70C85" w:rsidRDefault="00C70C85" w:rsidP="00C70C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C85" w:rsidRPr="00996118" w:rsidRDefault="00C70C85" w:rsidP="00996118">
            <w:pPr>
              <w:pStyle w:val="Paragrafoelenco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6118">
              <w:rPr>
                <w:rFonts w:ascii="Times New Roman" w:hAnsi="Times New Roman" w:cs="Times New Roman"/>
                <w:sz w:val="24"/>
                <w:szCs w:val="24"/>
              </w:rPr>
              <w:t>Caratteri chimici dei prodotti agricoli da trasformare.</w:t>
            </w:r>
          </w:p>
          <w:p w:rsidR="00C70C85" w:rsidRDefault="00C70C85" w:rsidP="00C70C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0C85" w:rsidRPr="00996118" w:rsidRDefault="00C70C85" w:rsidP="00996118">
            <w:pPr>
              <w:pStyle w:val="Paragrafoelenco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996118">
              <w:rPr>
                <w:rFonts w:ascii="Times New Roman" w:hAnsi="Times New Roman" w:cs="Times New Roman"/>
                <w:sz w:val="24"/>
                <w:szCs w:val="24"/>
              </w:rPr>
              <w:t>Procedure per la valutazione della qualità dei prodotti agroalimentari</w:t>
            </w:r>
          </w:p>
          <w:p w:rsidR="00882230" w:rsidRPr="00316B3B" w:rsidRDefault="00882230" w:rsidP="008822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B3B" w:rsidRPr="0080148D" w:rsidRDefault="00316B3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46" w:type="pct"/>
            <w:tcBorders>
              <w:top w:val="single" w:sz="4" w:space="0" w:color="auto"/>
            </w:tcBorders>
          </w:tcPr>
          <w:p w:rsidR="00316B3B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316B3B" w:rsidRPr="00316B3B">
              <w:rPr>
                <w:rFonts w:ascii="Times New Roman" w:hAnsi="Times New Roman" w:cs="Times New Roman"/>
                <w:sz w:val="24"/>
                <w:szCs w:val="24"/>
              </w:rPr>
              <w:t>dentificare i fattori che condizionano i processi biochimici nei vegetali e le loro relazioni con le realtà ambientali.</w:t>
            </w:r>
          </w:p>
          <w:p w:rsidR="00882230" w:rsidRPr="00316B3B" w:rsidRDefault="00882230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82230" w:rsidRDefault="00316B3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Rilevare le caratteristiche qualitative delle diverse materie prime e le condizioni per la loro trasformazione</w:t>
            </w:r>
          </w:p>
          <w:p w:rsidR="000F6514" w:rsidRDefault="000F6514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B3B" w:rsidRDefault="00316B3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6B3B">
              <w:rPr>
                <w:rFonts w:ascii="Times New Roman" w:hAnsi="Times New Roman" w:cs="Times New Roman"/>
                <w:sz w:val="24"/>
                <w:szCs w:val="24"/>
              </w:rPr>
              <w:t>Identificare le tipologie dei processi di trasformazione e delle diverse fasi che li costituiscono.</w:t>
            </w:r>
          </w:p>
          <w:p w:rsidR="00EB452B" w:rsidRDefault="00EB452B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452B">
              <w:rPr>
                <w:rFonts w:ascii="Times New Roman" w:hAnsi="Times New Roman" w:cs="Times New Roman"/>
                <w:sz w:val="24"/>
                <w:szCs w:val="24"/>
              </w:rPr>
              <w:t>Definire piani di lavorazione del ciclo produttivo identificando comportamenti corretti nella esecuzione delle operazioni.</w:t>
            </w:r>
          </w:p>
          <w:p w:rsidR="00882230" w:rsidRPr="00316B3B" w:rsidRDefault="00882230" w:rsidP="00316B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6B3B" w:rsidRPr="0080148D" w:rsidRDefault="00316B3B" w:rsidP="000F65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51A4" w:rsidRPr="005B3211" w:rsidTr="00C70C85">
        <w:trPr>
          <w:cantSplit/>
          <w:trHeight w:val="1407"/>
        </w:trPr>
        <w:tc>
          <w:tcPr>
            <w:tcW w:w="360" w:type="pct"/>
            <w:textDirection w:val="btLr"/>
          </w:tcPr>
          <w:p w:rsidR="008B51A4" w:rsidRPr="0080148D" w:rsidRDefault="008B51A4" w:rsidP="0080148D">
            <w:pPr>
              <w:ind w:left="113" w:right="113"/>
              <w:rPr>
                <w:sz w:val="18"/>
              </w:rPr>
            </w:pPr>
            <w:r w:rsidRPr="0080148D">
              <w:rPr>
                <w:b/>
                <w:sz w:val="18"/>
              </w:rPr>
              <w:lastRenderedPageBreak/>
              <w:t>Orizzontalità</w:t>
            </w:r>
          </w:p>
          <w:p w:rsidR="008B51A4" w:rsidRPr="0080148D" w:rsidRDefault="008B51A4" w:rsidP="0080148D">
            <w:pPr>
              <w:ind w:left="113" w:right="113"/>
              <w:rPr>
                <w:sz w:val="18"/>
              </w:rPr>
            </w:pPr>
          </w:p>
        </w:tc>
        <w:tc>
          <w:tcPr>
            <w:tcW w:w="4640" w:type="pct"/>
            <w:gridSpan w:val="5"/>
          </w:tcPr>
          <w:p w:rsidR="008B51A4" w:rsidRPr="0080148D" w:rsidRDefault="008B51A4" w:rsidP="0080148D">
            <w:pPr>
              <w:rPr>
                <w:b/>
              </w:rPr>
            </w:pPr>
          </w:p>
          <w:p w:rsidR="008B51A4" w:rsidRPr="0080148D" w:rsidRDefault="008B51A4" w:rsidP="00EA0D37">
            <w:pPr>
              <w:rPr>
                <w:b/>
              </w:rPr>
            </w:pPr>
            <w:r>
              <w:rPr>
                <w:b/>
              </w:rPr>
              <w:t>A</w:t>
            </w:r>
            <w:r w:rsidRPr="0080148D">
              <w:rPr>
                <w:b/>
              </w:rPr>
              <w:t>zie</w:t>
            </w:r>
            <w:r>
              <w:rPr>
                <w:b/>
              </w:rPr>
              <w:t>nde agrarie e di trasformazione, laboratori analisi, ufficio igiene ASL Lamezia Terme</w:t>
            </w:r>
            <w:r w:rsidRPr="0080148D">
              <w:rPr>
                <w:b/>
              </w:rPr>
              <w:t>.</w:t>
            </w:r>
          </w:p>
        </w:tc>
      </w:tr>
      <w:tr w:rsidR="008B51A4" w:rsidRPr="005B3211" w:rsidTr="00C70C85">
        <w:trPr>
          <w:cantSplit/>
          <w:trHeight w:val="1677"/>
        </w:trPr>
        <w:tc>
          <w:tcPr>
            <w:tcW w:w="360" w:type="pct"/>
            <w:textDirection w:val="btLr"/>
          </w:tcPr>
          <w:p w:rsidR="008B51A4" w:rsidRPr="0080148D" w:rsidRDefault="008B51A4" w:rsidP="0080148D">
            <w:pPr>
              <w:ind w:left="113" w:right="113"/>
              <w:rPr>
                <w:sz w:val="18"/>
              </w:rPr>
            </w:pPr>
            <w:r w:rsidRPr="0080148D">
              <w:rPr>
                <w:b/>
                <w:sz w:val="18"/>
              </w:rPr>
              <w:t>Interdisciplinarità</w:t>
            </w:r>
          </w:p>
        </w:tc>
        <w:tc>
          <w:tcPr>
            <w:tcW w:w="4640" w:type="pct"/>
            <w:gridSpan w:val="5"/>
          </w:tcPr>
          <w:p w:rsidR="008B51A4" w:rsidRPr="0080148D" w:rsidRDefault="008B51A4" w:rsidP="0080148D">
            <w:pPr>
              <w:rPr>
                <w:b/>
              </w:rPr>
            </w:pPr>
          </w:p>
          <w:p w:rsidR="008B51A4" w:rsidRDefault="008B1DEF" w:rsidP="00EB452B">
            <w:pPr>
              <w:rPr>
                <w:b/>
              </w:rPr>
            </w:pPr>
            <w:r>
              <w:rPr>
                <w:b/>
              </w:rPr>
              <w:t>Fattori biologici di contaminazione degli alimenti</w:t>
            </w:r>
          </w:p>
          <w:p w:rsidR="008B51A4" w:rsidRDefault="008B1DEF" w:rsidP="00A213BE">
            <w:pPr>
              <w:rPr>
                <w:b/>
              </w:rPr>
            </w:pPr>
            <w:r>
              <w:rPr>
                <w:b/>
              </w:rPr>
              <w:t>Commercializzazione dei prodotti agroalimentari</w:t>
            </w:r>
          </w:p>
          <w:p w:rsidR="00873495" w:rsidRDefault="00873495" w:rsidP="00A213BE">
            <w:pPr>
              <w:rPr>
                <w:b/>
              </w:rPr>
            </w:pPr>
            <w:r w:rsidRPr="00873495">
              <w:rPr>
                <w:b/>
              </w:rPr>
              <w:t>Cultura di impresa- Salute e qualità alimentare.</w:t>
            </w:r>
          </w:p>
          <w:p w:rsidR="005C2408" w:rsidRPr="0080148D" w:rsidRDefault="005C2408" w:rsidP="00A213BE">
            <w:pPr>
              <w:rPr>
                <w:b/>
              </w:rPr>
            </w:pPr>
          </w:p>
        </w:tc>
      </w:tr>
      <w:tr w:rsidR="008B51A4" w:rsidRPr="005B3211" w:rsidTr="00C70C85">
        <w:trPr>
          <w:cantSplit/>
          <w:trHeight w:val="1136"/>
        </w:trPr>
        <w:tc>
          <w:tcPr>
            <w:tcW w:w="360" w:type="pct"/>
            <w:textDirection w:val="btLr"/>
          </w:tcPr>
          <w:p w:rsidR="008B51A4" w:rsidRPr="0080148D" w:rsidRDefault="008B51A4" w:rsidP="0080148D">
            <w:pPr>
              <w:ind w:left="113" w:right="113"/>
              <w:rPr>
                <w:b/>
                <w:sz w:val="18"/>
              </w:rPr>
            </w:pPr>
            <w:r w:rsidRPr="0080148D">
              <w:rPr>
                <w:b/>
                <w:sz w:val="18"/>
              </w:rPr>
              <w:t>BES</w:t>
            </w:r>
          </w:p>
        </w:tc>
        <w:tc>
          <w:tcPr>
            <w:tcW w:w="4640" w:type="pct"/>
            <w:gridSpan w:val="5"/>
          </w:tcPr>
          <w:p w:rsidR="008B51A4" w:rsidRPr="0080148D" w:rsidRDefault="008B51A4" w:rsidP="0080148D">
            <w:pPr>
              <w:rPr>
                <w:b/>
              </w:rPr>
            </w:pPr>
            <w:r w:rsidRPr="0080148D">
              <w:rPr>
                <w:b/>
              </w:rPr>
              <w:t>Per gli alunni che rientrano nella categoria BES il curricolo tenderà a:</w:t>
            </w:r>
          </w:p>
          <w:p w:rsidR="008B51A4" w:rsidRPr="0080148D" w:rsidRDefault="008B51A4" w:rsidP="0080148D">
            <w:pPr>
              <w:numPr>
                <w:ilvl w:val="0"/>
                <w:numId w:val="4"/>
              </w:numPr>
              <w:rPr>
                <w:b/>
              </w:rPr>
            </w:pPr>
            <w:r w:rsidRPr="0080148D">
              <w:rPr>
                <w:b/>
              </w:rPr>
              <w:t>Valorizzare le capacità;</w:t>
            </w:r>
          </w:p>
          <w:p w:rsidR="008B51A4" w:rsidRPr="0080148D" w:rsidRDefault="008B51A4" w:rsidP="0080148D">
            <w:pPr>
              <w:numPr>
                <w:ilvl w:val="0"/>
                <w:numId w:val="4"/>
              </w:numPr>
              <w:rPr>
                <w:b/>
              </w:rPr>
            </w:pPr>
            <w:r w:rsidRPr="0080148D">
              <w:rPr>
                <w:b/>
              </w:rPr>
              <w:t>Adattare la didattica;</w:t>
            </w:r>
          </w:p>
          <w:p w:rsidR="008B51A4" w:rsidRPr="0080148D" w:rsidRDefault="008B51A4" w:rsidP="0080148D">
            <w:pPr>
              <w:numPr>
                <w:ilvl w:val="0"/>
                <w:numId w:val="3"/>
              </w:numPr>
              <w:rPr>
                <w:b/>
              </w:rPr>
            </w:pPr>
            <w:r w:rsidRPr="0080148D">
              <w:rPr>
                <w:b/>
              </w:rPr>
              <w:t>Calibrare i contenuti e gli obiettivi.</w:t>
            </w:r>
          </w:p>
          <w:p w:rsidR="008B51A4" w:rsidRPr="0080148D" w:rsidRDefault="008B51A4" w:rsidP="0080148D">
            <w:pPr>
              <w:rPr>
                <w:b/>
              </w:rPr>
            </w:pPr>
            <w:r w:rsidRPr="0080148D">
              <w:rPr>
                <w:b/>
              </w:rPr>
              <w:t>Attività laboratoriale</w:t>
            </w:r>
          </w:p>
        </w:tc>
      </w:tr>
      <w:tr w:rsidR="008B51A4" w:rsidRPr="005B3211" w:rsidTr="00C70C85">
        <w:trPr>
          <w:cantSplit/>
          <w:trHeight w:val="1041"/>
        </w:trPr>
        <w:tc>
          <w:tcPr>
            <w:tcW w:w="360" w:type="pct"/>
            <w:textDirection w:val="btLr"/>
          </w:tcPr>
          <w:p w:rsidR="008B51A4" w:rsidRPr="0080148D" w:rsidRDefault="008B51A4" w:rsidP="0080148D">
            <w:pPr>
              <w:ind w:left="113" w:right="113"/>
              <w:rPr>
                <w:b/>
                <w:sz w:val="18"/>
              </w:rPr>
            </w:pPr>
            <w:r>
              <w:rPr>
                <w:b/>
                <w:sz w:val="18"/>
              </w:rPr>
              <w:t>Verticalità</w:t>
            </w:r>
          </w:p>
        </w:tc>
        <w:tc>
          <w:tcPr>
            <w:tcW w:w="4640" w:type="pct"/>
            <w:gridSpan w:val="5"/>
          </w:tcPr>
          <w:p w:rsidR="008B51A4" w:rsidRPr="0080148D" w:rsidRDefault="008B51A4" w:rsidP="0080148D">
            <w:pPr>
              <w:rPr>
                <w:b/>
              </w:rPr>
            </w:pPr>
            <w:r>
              <w:rPr>
                <w:b/>
              </w:rPr>
              <w:t>Recupero dei prerequisiti</w:t>
            </w:r>
            <w:r w:rsidR="00BD2BAB">
              <w:rPr>
                <w:b/>
              </w:rPr>
              <w:t xml:space="preserve"> al terzo anno</w:t>
            </w:r>
            <w:r>
              <w:rPr>
                <w:b/>
              </w:rPr>
              <w:t xml:space="preserve">. </w:t>
            </w:r>
          </w:p>
        </w:tc>
      </w:tr>
    </w:tbl>
    <w:p w:rsidR="00AF2B3A" w:rsidRDefault="00AF2B3A" w:rsidP="0080148D">
      <w:pPr>
        <w:rPr>
          <w:sz w:val="32"/>
          <w:szCs w:val="32"/>
        </w:rPr>
      </w:pPr>
    </w:p>
    <w:p w:rsidR="005B3211" w:rsidRDefault="005B3211" w:rsidP="0080148D">
      <w:pPr>
        <w:rPr>
          <w:sz w:val="32"/>
          <w:szCs w:val="32"/>
        </w:rPr>
      </w:pPr>
    </w:p>
    <w:p w:rsidR="005B3211" w:rsidRDefault="005B3211" w:rsidP="0080148D">
      <w:pPr>
        <w:rPr>
          <w:sz w:val="32"/>
          <w:szCs w:val="32"/>
        </w:rPr>
      </w:pPr>
    </w:p>
    <w:p w:rsidR="005B3211" w:rsidRDefault="005B3211" w:rsidP="0080148D">
      <w:pPr>
        <w:rPr>
          <w:sz w:val="32"/>
          <w:szCs w:val="32"/>
        </w:rPr>
      </w:pPr>
    </w:p>
    <w:p w:rsidR="005B3211" w:rsidRDefault="005B3211" w:rsidP="0080148D">
      <w:pPr>
        <w:rPr>
          <w:sz w:val="32"/>
          <w:szCs w:val="32"/>
        </w:rPr>
      </w:pPr>
    </w:p>
    <w:p w:rsidR="005B3211" w:rsidRDefault="005B3211" w:rsidP="0080148D">
      <w:pPr>
        <w:rPr>
          <w:sz w:val="32"/>
          <w:szCs w:val="32"/>
        </w:rPr>
      </w:pPr>
    </w:p>
    <w:tbl>
      <w:tblPr>
        <w:tblStyle w:val="Grigliatabella1"/>
        <w:tblW w:w="14567" w:type="dxa"/>
        <w:tblLook w:val="04A0" w:firstRow="1" w:lastRow="0" w:firstColumn="1" w:lastColumn="0" w:noHBand="0" w:noVBand="1"/>
      </w:tblPr>
      <w:tblGrid>
        <w:gridCol w:w="421"/>
        <w:gridCol w:w="2355"/>
        <w:gridCol w:w="1614"/>
        <w:gridCol w:w="283"/>
        <w:gridCol w:w="2746"/>
        <w:gridCol w:w="7148"/>
      </w:tblGrid>
      <w:tr w:rsidR="0080148D" w:rsidRPr="0080148D" w:rsidTr="00EB5A29">
        <w:tc>
          <w:tcPr>
            <w:tcW w:w="4673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lastRenderedPageBreak/>
              <w:t>SEZIONE B: Evidenze e compiti significativi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 xml:space="preserve">Scuola Sec. II grado – 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80148D" w:rsidRPr="0080148D" w:rsidRDefault="0080148D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 xml:space="preserve">II BIENNIO </w:t>
            </w:r>
          </w:p>
        </w:tc>
      </w:tr>
      <w:tr w:rsidR="0080148D" w:rsidRPr="0080148D" w:rsidTr="00EB5A29">
        <w:tc>
          <w:tcPr>
            <w:tcW w:w="2776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80148D" w:rsidRPr="0080148D" w:rsidRDefault="0080148D" w:rsidP="0080148D">
            <w:pPr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Competenza chiave europea</w:t>
            </w:r>
          </w:p>
        </w:tc>
        <w:tc>
          <w:tcPr>
            <w:tcW w:w="46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0148D" w:rsidRPr="0080148D" w:rsidRDefault="0080148D" w:rsidP="0080148D">
            <w:pPr>
              <w:rPr>
                <w:i/>
              </w:rPr>
            </w:pPr>
            <w:r w:rsidRPr="0080148D">
              <w:rPr>
                <w:i/>
              </w:rPr>
              <w:t xml:space="preserve">Competenze di base in matematica, scienze e tecnologia SCIENZE E TECNOLOGIA  </w:t>
            </w:r>
          </w:p>
        </w:tc>
        <w:tc>
          <w:tcPr>
            <w:tcW w:w="7148" w:type="dxa"/>
            <w:tcBorders>
              <w:top w:val="single" w:sz="4" w:space="0" w:color="auto"/>
              <w:left w:val="nil"/>
            </w:tcBorders>
          </w:tcPr>
          <w:p w:rsidR="0080148D" w:rsidRPr="0080148D" w:rsidRDefault="0080148D" w:rsidP="0080148D"/>
        </w:tc>
      </w:tr>
      <w:tr w:rsidR="007C064D" w:rsidRPr="0080148D" w:rsidTr="00EB5A29">
        <w:tc>
          <w:tcPr>
            <w:tcW w:w="421" w:type="dxa"/>
            <w:shd w:val="clear" w:color="auto" w:fill="E2EFD9" w:themeFill="accent6" w:themeFillTint="33"/>
          </w:tcPr>
          <w:p w:rsidR="0080148D" w:rsidRPr="0080148D" w:rsidRDefault="0080148D" w:rsidP="0080148D">
            <w:pPr>
              <w:rPr>
                <w:b/>
                <w:sz w:val="28"/>
              </w:rPr>
            </w:pPr>
          </w:p>
        </w:tc>
        <w:tc>
          <w:tcPr>
            <w:tcW w:w="3969" w:type="dxa"/>
            <w:gridSpan w:val="2"/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sz w:val="28"/>
              </w:rPr>
            </w:pPr>
            <w:r w:rsidRPr="0080148D">
              <w:rPr>
                <w:b/>
                <w:sz w:val="28"/>
              </w:rPr>
              <w:t>Evidenze</w:t>
            </w:r>
          </w:p>
        </w:tc>
        <w:tc>
          <w:tcPr>
            <w:tcW w:w="283" w:type="dxa"/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sz w:val="28"/>
              </w:rPr>
            </w:pPr>
          </w:p>
        </w:tc>
        <w:tc>
          <w:tcPr>
            <w:tcW w:w="9894" w:type="dxa"/>
            <w:gridSpan w:val="2"/>
            <w:shd w:val="clear" w:color="auto" w:fill="E2EFD9" w:themeFill="accent6" w:themeFillTint="33"/>
          </w:tcPr>
          <w:p w:rsidR="0080148D" w:rsidRPr="0080148D" w:rsidRDefault="0080148D" w:rsidP="0080148D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Compiti significativi</w:t>
            </w:r>
          </w:p>
        </w:tc>
      </w:tr>
      <w:tr w:rsidR="0080148D" w:rsidRPr="0080148D" w:rsidTr="00EB5A29">
        <w:trPr>
          <w:trHeight w:val="4952"/>
        </w:trPr>
        <w:tc>
          <w:tcPr>
            <w:tcW w:w="421" w:type="dxa"/>
          </w:tcPr>
          <w:p w:rsidR="0080148D" w:rsidRPr="0080148D" w:rsidRDefault="0080148D" w:rsidP="0080148D"/>
        </w:tc>
        <w:tc>
          <w:tcPr>
            <w:tcW w:w="3969" w:type="dxa"/>
            <w:gridSpan w:val="2"/>
          </w:tcPr>
          <w:p w:rsidR="0080148D" w:rsidRPr="00C0365B" w:rsidRDefault="00C0365B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 xml:space="preserve">Utilizzare semplici strumenti e procedure di laboratorio per eseguire l’analisi chimica </w:t>
            </w:r>
            <w:proofErr w:type="gramStart"/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dei  prodotti</w:t>
            </w:r>
            <w:proofErr w:type="gramEnd"/>
            <w:r w:rsidRPr="00C0365B">
              <w:rPr>
                <w:rFonts w:ascii="Times New Roman" w:hAnsi="Times New Roman" w:cs="Times New Roman"/>
                <w:sz w:val="24"/>
                <w:szCs w:val="24"/>
              </w:rPr>
              <w:t xml:space="preserve"> agroindustriali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Descrivere gli aspetti qualitativi delle produzioni e trasformazioni nelle filiere d’indirizzo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Individuare le metodologie più idonee al controllo di</w:t>
            </w:r>
            <w:r w:rsidR="00F274C5" w:rsidRPr="00C0365B">
              <w:rPr>
                <w:rFonts w:ascii="Times New Roman" w:hAnsi="Times New Roman" w:cs="Times New Roman"/>
                <w:sz w:val="24"/>
                <w:szCs w:val="24"/>
              </w:rPr>
              <w:t xml:space="preserve"> q</w:t>
            </w: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ualità</w:t>
            </w:r>
            <w:r w:rsidR="00EB452B" w:rsidRPr="00C036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Spiegare i concetti di trasparenza dei processi, tracciabilità e rintracciabilità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Analizzare la composizione delle materie prime impiegate nei processi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Descrivere i processi che intervengono durante la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conservazione e trasformazione dei prodotti animali e</w:t>
            </w:r>
            <w:r w:rsidR="00023B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vegetali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Riconoscere le tecniche più adeguate per la conservazione dei prodotti animali e vegetali</w:t>
            </w:r>
            <w:r w:rsidR="007C064D" w:rsidRPr="00C036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669B7" w:rsidRPr="00C0365B" w:rsidRDefault="003669B7" w:rsidP="00366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Distinguere i processi produttivi delle filiere</w:t>
            </w:r>
          </w:p>
          <w:p w:rsidR="0080148D" w:rsidRPr="00C0365B" w:rsidRDefault="007C064D" w:rsidP="007C064D">
            <w:pPr>
              <w:rPr>
                <w:rFonts w:ascii="Times New Roman" w:hAnsi="Times New Roman" w:cs="Times New Roman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oggetto di studio</w:t>
            </w:r>
          </w:p>
        </w:tc>
        <w:tc>
          <w:tcPr>
            <w:tcW w:w="283" w:type="dxa"/>
          </w:tcPr>
          <w:p w:rsidR="0080148D" w:rsidRPr="0080148D" w:rsidRDefault="0080148D" w:rsidP="0080148D"/>
        </w:tc>
        <w:tc>
          <w:tcPr>
            <w:tcW w:w="9894" w:type="dxa"/>
            <w:gridSpan w:val="2"/>
          </w:tcPr>
          <w:p w:rsidR="0080148D" w:rsidRPr="0080148D" w:rsidRDefault="0080148D" w:rsidP="0080148D">
            <w:pPr>
              <w:rPr>
                <w:i/>
              </w:rPr>
            </w:pPr>
            <w:r w:rsidRPr="0080148D">
              <w:rPr>
                <w:i/>
              </w:rPr>
              <w:t xml:space="preserve"> </w:t>
            </w:r>
          </w:p>
          <w:p w:rsidR="0080148D" w:rsidRPr="0080148D" w:rsidRDefault="008B51A4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80148D" w:rsidRPr="0080148D">
              <w:rPr>
                <w:rFonts w:ascii="Times New Roman" w:hAnsi="Times New Roman" w:cs="Times New Roman"/>
                <w:sz w:val="24"/>
                <w:szCs w:val="24"/>
              </w:rPr>
              <w:t>ndividuare le tecnologie che possono innovare le produzioni</w:t>
            </w:r>
            <w:r w:rsidRPr="0080148D">
              <w:rPr>
                <w:rFonts w:ascii="Times New Roman" w:hAnsi="Times New Roman" w:cs="Times New Roman"/>
                <w:sz w:val="24"/>
                <w:szCs w:val="24"/>
              </w:rPr>
              <w:t xml:space="preserve"> un’azien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da situata in una zona definita.</w:t>
            </w:r>
          </w:p>
          <w:p w:rsidR="00C0365B" w:rsidRPr="00C0365B" w:rsidRDefault="00C0365B" w:rsidP="00C0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Saper  indicare</w:t>
            </w:r>
            <w:proofErr w:type="gramEnd"/>
            <w:r w:rsidRPr="00C0365B">
              <w:rPr>
                <w:rFonts w:ascii="Times New Roman" w:hAnsi="Times New Roman" w:cs="Times New Roman"/>
                <w:sz w:val="24"/>
                <w:szCs w:val="24"/>
              </w:rPr>
              <w:t xml:space="preserve">  comportamenti corretti nell’esecuzione delle lavorazioni</w:t>
            </w:r>
          </w:p>
          <w:p w:rsidR="0080148D" w:rsidRPr="0080148D" w:rsidRDefault="00C0365B" w:rsidP="00C036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365B">
              <w:rPr>
                <w:rFonts w:ascii="Times New Roman" w:hAnsi="Times New Roman" w:cs="Times New Roman"/>
                <w:sz w:val="24"/>
                <w:szCs w:val="24"/>
              </w:rPr>
              <w:t>Rilevare le caratteristiche qualitative delle materie prime e le condizioni per la loro trasformazione</w:t>
            </w:r>
          </w:p>
          <w:p w:rsidR="0080148D" w:rsidRPr="0080148D" w:rsidRDefault="0080148D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48D" w:rsidRPr="0080148D" w:rsidRDefault="0080148D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8D">
              <w:rPr>
                <w:rFonts w:ascii="Times New Roman" w:hAnsi="Times New Roman" w:cs="Times New Roman"/>
                <w:sz w:val="24"/>
                <w:szCs w:val="24"/>
              </w:rPr>
              <w:t>Individuare la tipologia d’intervento tecnico in relazione al prodotto che si vuole ottenere.</w:t>
            </w:r>
          </w:p>
          <w:p w:rsidR="0080148D" w:rsidRPr="0080148D" w:rsidRDefault="0080148D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48D" w:rsidRDefault="0080148D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148D">
              <w:rPr>
                <w:rFonts w:ascii="Times New Roman" w:hAnsi="Times New Roman" w:cs="Times New Roman"/>
                <w:sz w:val="24"/>
                <w:szCs w:val="24"/>
              </w:rPr>
              <w:t xml:space="preserve">Determinare mediante analisi chimico-fisico od organolettiche le caratteristiche di qualità dei prodotti. </w:t>
            </w:r>
          </w:p>
          <w:p w:rsidR="00AF7193" w:rsidRDefault="00AF7193" w:rsidP="008014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1A4" w:rsidRDefault="00AF7193" w:rsidP="00AF7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193">
              <w:rPr>
                <w:rFonts w:ascii="Times New Roman" w:hAnsi="Times New Roman" w:cs="Times New Roman"/>
                <w:sz w:val="24"/>
                <w:szCs w:val="24"/>
              </w:rPr>
              <w:t xml:space="preserve">Prevedere il tipo di alterazione a cui può essere soggetto un alimento e </w:t>
            </w:r>
            <w:r w:rsidR="008B51A4">
              <w:rPr>
                <w:rFonts w:ascii="Times New Roman" w:hAnsi="Times New Roman" w:cs="Times New Roman"/>
                <w:sz w:val="24"/>
                <w:szCs w:val="24"/>
              </w:rPr>
              <w:t xml:space="preserve">individuare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metodi</w:t>
            </w:r>
            <w:r w:rsidRPr="00AF7193">
              <w:rPr>
                <w:rFonts w:ascii="Times New Roman" w:hAnsi="Times New Roman" w:cs="Times New Roman"/>
                <w:sz w:val="24"/>
                <w:szCs w:val="24"/>
              </w:rPr>
              <w:t xml:space="preserve"> di conservazione</w:t>
            </w:r>
            <w:r w:rsidR="008B51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B51A4" w:rsidRDefault="008B51A4" w:rsidP="00AF71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B51A4" w:rsidRDefault="008B51A4" w:rsidP="00AF7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Comporre l’etichetta di un prodotto.</w:t>
            </w:r>
          </w:p>
          <w:p w:rsidR="00AF7193" w:rsidRPr="0080148D" w:rsidRDefault="00AF7193" w:rsidP="00AF71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F71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80148D" w:rsidRDefault="0080148D" w:rsidP="0080148D">
      <w:pPr>
        <w:rPr>
          <w:sz w:val="32"/>
          <w:szCs w:val="32"/>
        </w:rPr>
      </w:pPr>
    </w:p>
    <w:tbl>
      <w:tblPr>
        <w:tblStyle w:val="Grigliatabella2"/>
        <w:tblpPr w:leftFromText="141" w:rightFromText="141" w:vertAnchor="text" w:tblpY="-75"/>
        <w:tblW w:w="5000" w:type="pct"/>
        <w:tblLook w:val="04A0" w:firstRow="1" w:lastRow="0" w:firstColumn="1" w:lastColumn="0" w:noHBand="0" w:noVBand="1"/>
      </w:tblPr>
      <w:tblGrid>
        <w:gridCol w:w="2778"/>
        <w:gridCol w:w="1742"/>
        <w:gridCol w:w="2327"/>
        <w:gridCol w:w="2339"/>
        <w:gridCol w:w="5091"/>
      </w:tblGrid>
      <w:tr w:rsidR="00AF2B3A" w:rsidRPr="0080148D" w:rsidTr="00DE6DBC">
        <w:trPr>
          <w:trHeight w:val="346"/>
        </w:trPr>
        <w:tc>
          <w:tcPr>
            <w:tcW w:w="2398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AF2B3A" w:rsidRPr="0080148D" w:rsidRDefault="00AF2B3A" w:rsidP="0080148D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lastRenderedPageBreak/>
              <w:t>SEZIONE C: Livelli di padronanza delle Competenze</w:t>
            </w:r>
          </w:p>
        </w:tc>
        <w:tc>
          <w:tcPr>
            <w:tcW w:w="26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AF2B3A" w:rsidRPr="0080148D" w:rsidRDefault="00AF2B3A" w:rsidP="0080148D">
            <w:pPr>
              <w:jc w:val="center"/>
              <w:rPr>
                <w:b/>
                <w:i/>
                <w:sz w:val="28"/>
              </w:rPr>
            </w:pPr>
            <w:r w:rsidRPr="0080148D">
              <w:rPr>
                <w:b/>
                <w:i/>
                <w:sz w:val="28"/>
              </w:rPr>
              <w:t>Scuola Sec. II grado</w:t>
            </w:r>
          </w:p>
        </w:tc>
      </w:tr>
      <w:tr w:rsidR="00AF2B3A" w:rsidRPr="0080148D" w:rsidTr="00DE6DBC">
        <w:trPr>
          <w:trHeight w:val="362"/>
        </w:trPr>
        <w:tc>
          <w:tcPr>
            <w:tcW w:w="973" w:type="pct"/>
            <w:shd w:val="clear" w:color="auto" w:fill="E2EFD9" w:themeFill="accent6" w:themeFillTint="33"/>
          </w:tcPr>
          <w:p w:rsidR="00AF2B3A" w:rsidRPr="0080148D" w:rsidRDefault="00AF2B3A" w:rsidP="0080148D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Disciplina </w:t>
            </w:r>
          </w:p>
        </w:tc>
        <w:tc>
          <w:tcPr>
            <w:tcW w:w="4027" w:type="pct"/>
            <w:gridSpan w:val="4"/>
            <w:shd w:val="clear" w:color="auto" w:fill="E2EFD9" w:themeFill="accent6" w:themeFillTint="33"/>
          </w:tcPr>
          <w:p w:rsidR="00AF2B3A" w:rsidRPr="00AF2B3A" w:rsidRDefault="00AF2B3A" w:rsidP="0080148D">
            <w:pPr>
              <w:rPr>
                <w:b/>
                <w:sz w:val="28"/>
                <w:szCs w:val="28"/>
              </w:rPr>
            </w:pPr>
            <w:r w:rsidRPr="00AF2B3A">
              <w:rPr>
                <w:b/>
                <w:sz w:val="28"/>
                <w:szCs w:val="28"/>
              </w:rPr>
              <w:t>Chimica applicata e processi di trasformazione</w:t>
            </w:r>
          </w:p>
        </w:tc>
      </w:tr>
      <w:tr w:rsidR="00EA4CB2" w:rsidRPr="0080148D" w:rsidTr="00DE6DBC">
        <w:trPr>
          <w:trHeight w:val="362"/>
        </w:trPr>
        <w:tc>
          <w:tcPr>
            <w:tcW w:w="1583" w:type="pct"/>
            <w:gridSpan w:val="2"/>
            <w:shd w:val="clear" w:color="auto" w:fill="E2EFD9" w:themeFill="accent6" w:themeFillTint="33"/>
          </w:tcPr>
          <w:p w:rsidR="00EA4CB2" w:rsidRPr="0080148D" w:rsidRDefault="00EA4CB2" w:rsidP="0080148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  <w:p w:rsidR="00EA4CB2" w:rsidRPr="0080148D" w:rsidRDefault="00EA4CB2" w:rsidP="0080148D">
            <w:pPr>
              <w:jc w:val="center"/>
              <w:rPr>
                <w:b/>
                <w:sz w:val="28"/>
              </w:rPr>
            </w:pPr>
          </w:p>
        </w:tc>
        <w:tc>
          <w:tcPr>
            <w:tcW w:w="1634" w:type="pct"/>
            <w:gridSpan w:val="2"/>
            <w:shd w:val="clear" w:color="auto" w:fill="E2EFD9" w:themeFill="accent6" w:themeFillTint="33"/>
          </w:tcPr>
          <w:p w:rsidR="00EA4CB2" w:rsidRPr="0080148D" w:rsidRDefault="00EA4CB2" w:rsidP="0080148D">
            <w:pPr>
              <w:jc w:val="center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3</w:t>
            </w:r>
          </w:p>
        </w:tc>
        <w:tc>
          <w:tcPr>
            <w:tcW w:w="1783" w:type="pct"/>
            <w:shd w:val="clear" w:color="auto" w:fill="E2EFD9" w:themeFill="accent6" w:themeFillTint="33"/>
          </w:tcPr>
          <w:p w:rsidR="00EA4CB2" w:rsidRPr="008D30BE" w:rsidRDefault="00EA4CB2" w:rsidP="0080148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8D30BE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</w:tr>
      <w:tr w:rsidR="00EA4CB2" w:rsidRPr="0080148D" w:rsidTr="00DE6DBC">
        <w:trPr>
          <w:trHeight w:val="3679"/>
        </w:trPr>
        <w:tc>
          <w:tcPr>
            <w:tcW w:w="1583" w:type="pct"/>
            <w:gridSpan w:val="2"/>
          </w:tcPr>
          <w:p w:rsidR="00EA4CB2" w:rsidRPr="00EA4CB2" w:rsidRDefault="00142244" w:rsidP="0080148D">
            <w:pPr>
              <w:spacing w:line="360" w:lineRule="auto"/>
              <w:rPr>
                <w:sz w:val="24"/>
                <w:szCs w:val="24"/>
              </w:rPr>
            </w:pPr>
            <w:r w:rsidRPr="00EA4CB2">
              <w:rPr>
                <w:rFonts w:ascii="Times New Roman" w:hAnsi="Times New Roman" w:cs="Times New Roman"/>
                <w:sz w:val="24"/>
                <w:szCs w:val="24"/>
              </w:rPr>
              <w:t>Guidato</w:t>
            </w:r>
          </w:p>
          <w:p w:rsidR="00142244" w:rsidRPr="007B3CB1" w:rsidRDefault="00142244" w:rsidP="001422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C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130FB" w:rsidRPr="007B3CB1">
              <w:rPr>
                <w:rFonts w:ascii="Times New Roman" w:hAnsi="Times New Roman" w:cs="Times New Roman"/>
                <w:sz w:val="24"/>
                <w:szCs w:val="24"/>
              </w:rPr>
              <w:t>De</w:t>
            </w:r>
            <w:r w:rsidR="00857F3F">
              <w:rPr>
                <w:rFonts w:ascii="Times New Roman" w:hAnsi="Times New Roman" w:cs="Times New Roman"/>
                <w:sz w:val="24"/>
                <w:szCs w:val="24"/>
              </w:rPr>
              <w:t>scrivere la natura chimica dei c</w:t>
            </w:r>
            <w:r w:rsidR="002130FB" w:rsidRPr="007B3CB1">
              <w:rPr>
                <w:rFonts w:ascii="Times New Roman" w:hAnsi="Times New Roman" w:cs="Times New Roman"/>
                <w:sz w:val="24"/>
                <w:szCs w:val="24"/>
              </w:rPr>
              <w:t>omposti</w:t>
            </w:r>
            <w:r w:rsidR="007B3C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B3CB1" w:rsidRPr="007B3CB1" w:rsidRDefault="00142244" w:rsidP="007B3CB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3CB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B3CB1" w:rsidRPr="007B3C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03661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7B3CB1" w:rsidRPr="007B3CB1">
              <w:rPr>
                <w:rFonts w:ascii="Times New Roman" w:hAnsi="Times New Roman" w:cs="Times New Roman"/>
                <w:sz w:val="24"/>
                <w:szCs w:val="24"/>
              </w:rPr>
              <w:t>escrive i processi produttivi e</w:t>
            </w:r>
          </w:p>
          <w:p w:rsidR="007B3CB1" w:rsidRPr="007B3CB1" w:rsidRDefault="007B3CB1" w:rsidP="007B3CB1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3CB1">
              <w:rPr>
                <w:rFonts w:ascii="Times New Roman" w:hAnsi="Times New Roman" w:cs="Times New Roman"/>
                <w:sz w:val="24"/>
                <w:szCs w:val="24"/>
              </w:rPr>
              <w:t>trasformativi delle filiere oggetto</w:t>
            </w:r>
          </w:p>
          <w:p w:rsidR="007B3CB1" w:rsidRPr="007B3CB1" w:rsidRDefault="007B3CB1" w:rsidP="008D30B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3CB1">
              <w:rPr>
                <w:rFonts w:ascii="Times New Roman" w:hAnsi="Times New Roman" w:cs="Times New Roman"/>
                <w:sz w:val="24"/>
                <w:szCs w:val="24"/>
              </w:rPr>
              <w:t>di studio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2244" w:rsidRPr="007B3CB1" w:rsidRDefault="00142244" w:rsidP="0014224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CB1">
              <w:rPr>
                <w:rFonts w:ascii="Times New Roman" w:hAnsi="Times New Roman" w:cs="Times New Roman"/>
                <w:sz w:val="24"/>
                <w:szCs w:val="24"/>
              </w:rPr>
              <w:t>-Identifica le macchine</w:t>
            </w:r>
          </w:p>
          <w:p w:rsidR="002130FB" w:rsidRPr="007B3CB1" w:rsidRDefault="00142244" w:rsidP="008D30B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3CB1">
              <w:rPr>
                <w:rFonts w:ascii="Times New Roman" w:hAnsi="Times New Roman" w:cs="Times New Roman"/>
                <w:sz w:val="24"/>
                <w:szCs w:val="24"/>
              </w:rPr>
              <w:t>utilizzate nelle diverse filiere</w:t>
            </w:r>
            <w:r w:rsidR="007B3C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4CB2" w:rsidRPr="00EA4CB2" w:rsidRDefault="00EA4CB2" w:rsidP="007B3CB1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1634" w:type="pct"/>
            <w:gridSpan w:val="2"/>
          </w:tcPr>
          <w:p w:rsidR="00EA4CB2" w:rsidRPr="00EA4CB2" w:rsidRDefault="00142244" w:rsidP="0080148D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 parziale autonomia</w:t>
            </w:r>
          </w:p>
          <w:p w:rsidR="000E795B" w:rsidRPr="00142244" w:rsidRDefault="008D30BE" w:rsidP="001422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130FB" w:rsidRPr="00142244">
              <w:rPr>
                <w:rFonts w:ascii="Times New Roman" w:hAnsi="Times New Roman" w:cs="Times New Roman"/>
                <w:sz w:val="24"/>
                <w:szCs w:val="24"/>
              </w:rPr>
              <w:t>Des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crive</w:t>
            </w:r>
            <w:r w:rsidR="00142244">
              <w:rPr>
                <w:rFonts w:ascii="Times New Roman" w:hAnsi="Times New Roman" w:cs="Times New Roman"/>
                <w:sz w:val="24"/>
                <w:szCs w:val="24"/>
              </w:rPr>
              <w:t xml:space="preserve"> la natura dei composti e spiega le loro </w:t>
            </w:r>
            <w:r w:rsidR="002130FB" w:rsidRPr="00142244">
              <w:rPr>
                <w:rFonts w:ascii="Times New Roman" w:hAnsi="Times New Roman" w:cs="Times New Roman"/>
                <w:sz w:val="24"/>
                <w:szCs w:val="24"/>
              </w:rPr>
              <w:t>caratteristiche chimiche</w:t>
            </w:r>
            <w:r w:rsidR="0014224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E795B" w:rsidRPr="007B3CB1" w:rsidRDefault="00142244" w:rsidP="000E795B">
            <w:pPr>
              <w:spacing w:line="360" w:lineRule="auto"/>
              <w:rPr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-C</w:t>
            </w:r>
            <w:r w:rsidR="000E795B" w:rsidRPr="00EA4CB2">
              <w:rPr>
                <w:rFonts w:ascii="Times New Roman" w:hAnsi="Times New Roman" w:cs="Times New Roman"/>
                <w:sz w:val="24"/>
                <w:szCs w:val="24"/>
              </w:rPr>
              <w:t xml:space="preserve">oglie </w:t>
            </w:r>
            <w:r w:rsidR="007B3CB1">
              <w:rPr>
                <w:rFonts w:ascii="Times New Roman" w:hAnsi="Times New Roman" w:cs="Times New Roman"/>
                <w:sz w:val="24"/>
                <w:szCs w:val="24"/>
              </w:rPr>
              <w:t xml:space="preserve">e descrive gli aspetti che </w:t>
            </w:r>
            <w:r w:rsidR="000E795B" w:rsidRPr="00EA4CB2">
              <w:rPr>
                <w:rFonts w:ascii="Times New Roman" w:hAnsi="Times New Roman" w:cs="Times New Roman"/>
                <w:sz w:val="24"/>
                <w:szCs w:val="24"/>
              </w:rPr>
              <w:t>distinguono i proce</w:t>
            </w:r>
            <w:r w:rsidR="007B3CB1">
              <w:rPr>
                <w:rFonts w:ascii="Times New Roman" w:hAnsi="Times New Roman" w:cs="Times New Roman"/>
                <w:sz w:val="24"/>
                <w:szCs w:val="24"/>
              </w:rPr>
              <w:t xml:space="preserve">ssi produttivi e trasformativi. </w:t>
            </w:r>
          </w:p>
          <w:p w:rsidR="007B3CB1" w:rsidRPr="00514893" w:rsidRDefault="00142244" w:rsidP="00514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</w:t>
            </w:r>
            <w:r w:rsidRPr="00142244">
              <w:rPr>
                <w:rFonts w:ascii="Times New Roman" w:hAnsi="Times New Roman" w:cs="Times New Roman"/>
                <w:sz w:val="24"/>
                <w:szCs w:val="24"/>
              </w:rPr>
              <w:t>Riconosce le tecnologie innovative nelle produzioni e trasformazioni</w:t>
            </w:r>
            <w:r w:rsidR="008D30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422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83" w:type="pct"/>
          </w:tcPr>
          <w:p w:rsidR="00EA4CB2" w:rsidRPr="008D30BE" w:rsidRDefault="00142244" w:rsidP="001422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In  piena</w:t>
            </w:r>
            <w:proofErr w:type="gramEnd"/>
            <w:r w:rsidRPr="008D30BE">
              <w:rPr>
                <w:rFonts w:ascii="Times New Roman" w:hAnsi="Times New Roman" w:cs="Times New Roman"/>
                <w:sz w:val="24"/>
                <w:szCs w:val="24"/>
              </w:rPr>
              <w:t xml:space="preserve"> autonomia</w:t>
            </w:r>
          </w:p>
          <w:p w:rsidR="00142244" w:rsidRPr="008D30BE" w:rsidRDefault="007B3CB1" w:rsidP="001422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42244" w:rsidRPr="008D30BE">
              <w:rPr>
                <w:rFonts w:ascii="Times New Roman" w:hAnsi="Times New Roman" w:cs="Times New Roman"/>
                <w:sz w:val="24"/>
                <w:szCs w:val="24"/>
              </w:rPr>
              <w:t>Descrivere la natura chimica dei composti; spiega le loro caratteristiche chimiche, la loro funzione e importanza negli organismi viventi e dal punto di</w:t>
            </w:r>
          </w:p>
          <w:p w:rsidR="00142244" w:rsidRPr="008D30BE" w:rsidRDefault="00142244" w:rsidP="0014224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vista delle trasformazioni dei prodotti agro zootecnici</w:t>
            </w:r>
            <w:r w:rsidR="007B3CB1" w:rsidRPr="008D30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42244" w:rsidRPr="008D30BE" w:rsidRDefault="007B3CB1" w:rsidP="008D30BE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30BE">
              <w:rPr>
                <w:rFonts w:ascii="Times New Roman" w:hAnsi="Times New Roman" w:cs="Times New Roman"/>
                <w:sz w:val="24"/>
                <w:szCs w:val="24"/>
              </w:rPr>
              <w:t>-Distingue i processi produttivi e trasformativi ne</w:t>
            </w:r>
            <w:r w:rsidR="00514893">
              <w:rPr>
                <w:rFonts w:ascii="Times New Roman" w:hAnsi="Times New Roman" w:cs="Times New Roman"/>
                <w:sz w:val="24"/>
                <w:szCs w:val="24"/>
              </w:rPr>
              <w:t>lle filiere oggetto di studio</w:t>
            </w:r>
            <w:r w:rsidR="00EA4CB2" w:rsidRPr="008D30B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7B3CB1" w:rsidRPr="008D30BE" w:rsidRDefault="007B3CB1" w:rsidP="00514893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16B3B" w:rsidRDefault="00316B3B" w:rsidP="0080148D">
      <w:pPr>
        <w:rPr>
          <w:sz w:val="32"/>
          <w:szCs w:val="32"/>
        </w:rPr>
      </w:pPr>
    </w:p>
    <w:p w:rsidR="00AF2B3A" w:rsidRDefault="00AF2B3A" w:rsidP="0080148D">
      <w:pPr>
        <w:rPr>
          <w:sz w:val="32"/>
          <w:szCs w:val="32"/>
        </w:rPr>
      </w:pPr>
    </w:p>
    <w:sectPr w:rsidR="00AF2B3A" w:rsidSect="00EB5A2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DC7C2E"/>
    <w:multiLevelType w:val="multilevel"/>
    <w:tmpl w:val="85C695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A002D5F"/>
    <w:multiLevelType w:val="multilevel"/>
    <w:tmpl w:val="85C695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5B42E09"/>
    <w:multiLevelType w:val="hybridMultilevel"/>
    <w:tmpl w:val="7862B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3C6A35"/>
    <w:multiLevelType w:val="hybridMultilevel"/>
    <w:tmpl w:val="C3FAE2D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97EB9"/>
    <w:multiLevelType w:val="multilevel"/>
    <w:tmpl w:val="85C6951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F312FA7"/>
    <w:multiLevelType w:val="hybridMultilevel"/>
    <w:tmpl w:val="B64891F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F4757"/>
    <w:multiLevelType w:val="hybridMultilevel"/>
    <w:tmpl w:val="4B603B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2F1C69"/>
    <w:multiLevelType w:val="hybridMultilevel"/>
    <w:tmpl w:val="BB96ED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20624E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354600D"/>
    <w:multiLevelType w:val="hybridMultilevel"/>
    <w:tmpl w:val="2D78DF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8"/>
  </w:num>
  <w:num w:numId="8">
    <w:abstractNumId w:val="1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148D"/>
    <w:rsid w:val="00007010"/>
    <w:rsid w:val="00022C84"/>
    <w:rsid w:val="00023BFD"/>
    <w:rsid w:val="000316F2"/>
    <w:rsid w:val="0006274C"/>
    <w:rsid w:val="000C6B0F"/>
    <w:rsid w:val="000E795B"/>
    <w:rsid w:val="000F6514"/>
    <w:rsid w:val="00142244"/>
    <w:rsid w:val="002130FB"/>
    <w:rsid w:val="003143C6"/>
    <w:rsid w:val="00316B3B"/>
    <w:rsid w:val="00323899"/>
    <w:rsid w:val="003655B5"/>
    <w:rsid w:val="003669B7"/>
    <w:rsid w:val="003834D6"/>
    <w:rsid w:val="004E0489"/>
    <w:rsid w:val="004E4134"/>
    <w:rsid w:val="00514893"/>
    <w:rsid w:val="005250F1"/>
    <w:rsid w:val="005B3211"/>
    <w:rsid w:val="005C2408"/>
    <w:rsid w:val="00612270"/>
    <w:rsid w:val="006127D3"/>
    <w:rsid w:val="006B7292"/>
    <w:rsid w:val="007B3CB1"/>
    <w:rsid w:val="007C064D"/>
    <w:rsid w:val="007E0B00"/>
    <w:rsid w:val="0080148D"/>
    <w:rsid w:val="00857F3F"/>
    <w:rsid w:val="00873495"/>
    <w:rsid w:val="00882230"/>
    <w:rsid w:val="00895CC8"/>
    <w:rsid w:val="008B1DEF"/>
    <w:rsid w:val="008B51A4"/>
    <w:rsid w:val="008C3CBB"/>
    <w:rsid w:val="008D30BE"/>
    <w:rsid w:val="00996118"/>
    <w:rsid w:val="00A213BE"/>
    <w:rsid w:val="00A52D5A"/>
    <w:rsid w:val="00A64585"/>
    <w:rsid w:val="00A94947"/>
    <w:rsid w:val="00AF2B3A"/>
    <w:rsid w:val="00AF7193"/>
    <w:rsid w:val="00B008D4"/>
    <w:rsid w:val="00BD2BAB"/>
    <w:rsid w:val="00C0365B"/>
    <w:rsid w:val="00C37B46"/>
    <w:rsid w:val="00C70C85"/>
    <w:rsid w:val="00C8624A"/>
    <w:rsid w:val="00D03661"/>
    <w:rsid w:val="00DE6DBC"/>
    <w:rsid w:val="00EA0D37"/>
    <w:rsid w:val="00EA4CB2"/>
    <w:rsid w:val="00EB452B"/>
    <w:rsid w:val="00EB5A29"/>
    <w:rsid w:val="00F274C5"/>
    <w:rsid w:val="00F37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F6046"/>
  <w15:docId w15:val="{6AC2819C-4836-42CE-A955-71D8A9557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80148D"/>
    <w:pPr>
      <w:ind w:left="720"/>
      <w:contextualSpacing/>
    </w:pPr>
  </w:style>
  <w:style w:type="table" w:styleId="Grigliatabella">
    <w:name w:val="Table Grid"/>
    <w:basedOn w:val="Tabellanormale"/>
    <w:uiPriority w:val="39"/>
    <w:rsid w:val="00801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1">
    <w:name w:val="Griglia tabella1"/>
    <w:basedOn w:val="Tabellanormale"/>
    <w:next w:val="Grigliatabella"/>
    <w:uiPriority w:val="39"/>
    <w:rsid w:val="00801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8014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semiHidden/>
    <w:unhideWhenUsed/>
    <w:rsid w:val="003834D6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862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862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693479-FB2B-42D3-A8D3-DCE2037578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677</Words>
  <Characters>3860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</dc:creator>
  <cp:lastModifiedBy>HP</cp:lastModifiedBy>
  <cp:revision>2</cp:revision>
  <dcterms:created xsi:type="dcterms:W3CDTF">2017-10-20T09:41:00Z</dcterms:created>
  <dcterms:modified xsi:type="dcterms:W3CDTF">2017-10-20T09:41:00Z</dcterms:modified>
</cp:coreProperties>
</file>